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7B" w:rsidRDefault="00765D7B" w:rsidP="00765D7B">
      <w:pPr>
        <w:pStyle w:val="NormalnyWeb"/>
        <w:shd w:val="clear" w:color="auto" w:fill="FFFFFF"/>
        <w:spacing w:before="240" w:beforeAutospacing="0" w:after="0" w:afterAutospacing="0" w:line="270" w:lineRule="atLeast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390525" cy="428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7B" w:rsidRDefault="00765D7B" w:rsidP="00765D7B">
      <w:pPr>
        <w:pStyle w:val="NormalnyWeb"/>
        <w:shd w:val="clear" w:color="auto" w:fill="FFFFFF"/>
        <w:spacing w:before="120" w:beforeAutospacing="0" w:after="120" w:afterAutospacing="0" w:line="27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Izba Bawełny w Gdyni zaprasza do wzięcia udziału w</w:t>
      </w:r>
    </w:p>
    <w:p w:rsidR="00765D7B" w:rsidRDefault="00765D7B" w:rsidP="00765D7B">
      <w:pPr>
        <w:pStyle w:val="Tekstkomentarza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X edycji </w:t>
      </w:r>
      <w:r>
        <w:rPr>
          <w:rStyle w:val="Pogrubienie"/>
          <w:smallCaps/>
          <w:color w:val="333333"/>
          <w:sz w:val="28"/>
          <w:szCs w:val="28"/>
        </w:rPr>
        <w:t>Konkursu</w:t>
      </w:r>
      <w:r>
        <w:rPr>
          <w:rStyle w:val="Pogrubienie"/>
          <w:b w:val="0"/>
          <w:bCs w:val="0"/>
          <w:smallCaps/>
          <w:color w:val="333333"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 xml:space="preserve">imienia Profesora Witolda Żurka </w:t>
      </w:r>
    </w:p>
    <w:p w:rsidR="00765D7B" w:rsidRDefault="00765D7B" w:rsidP="00765D7B">
      <w:pPr>
        <w:pStyle w:val="Tekstkomentarza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na najlepszą pracę dyplomową o tematyce włókienniczej</w:t>
      </w:r>
    </w:p>
    <w:p w:rsidR="00765D7B" w:rsidRDefault="00765D7B" w:rsidP="00765D7B">
      <w:pPr>
        <w:pStyle w:val="Tekstkomentarza"/>
        <w:jc w:val="center"/>
        <w:rPr>
          <w:b/>
          <w:bCs/>
          <w:smallCaps/>
          <w:sz w:val="28"/>
          <w:szCs w:val="28"/>
        </w:rPr>
      </w:pPr>
    </w:p>
    <w:p w:rsidR="00765D7B" w:rsidRDefault="00765D7B" w:rsidP="00765D7B">
      <w:pPr>
        <w:pStyle w:val="NormalnyWeb"/>
        <w:shd w:val="clear" w:color="auto" w:fill="FFFFFF"/>
        <w:spacing w:before="0" w:beforeAutospacing="0" w:after="0" w:afterAutospacing="0" w:line="270" w:lineRule="atLeast"/>
        <w:rPr>
          <w:color w:val="333333"/>
          <w:sz w:val="18"/>
          <w:szCs w:val="18"/>
        </w:rPr>
      </w:pPr>
    </w:p>
    <w:p w:rsidR="00765D7B" w:rsidRPr="00765D7B" w:rsidRDefault="00765D7B" w:rsidP="00765D7B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color w:val="000000"/>
          <w:sz w:val="28"/>
          <w:szCs w:val="28"/>
          <w:lang w:eastAsia="pl-PL"/>
        </w:rPr>
      </w:pPr>
      <w:r w:rsidRPr="00765D7B">
        <w:rPr>
          <w:color w:val="333333"/>
          <w:sz w:val="28"/>
          <w:szCs w:val="28"/>
        </w:rPr>
        <w:t xml:space="preserve">Zgodnie z Regulaminem do </w:t>
      </w:r>
      <w:r w:rsidRPr="00765D7B">
        <w:rPr>
          <w:color w:val="000000"/>
          <w:sz w:val="28"/>
          <w:szCs w:val="28"/>
          <w:lang w:eastAsia="pl-PL"/>
        </w:rPr>
        <w:t xml:space="preserve">Konkursu mogą przystąpić absolwenci studiów wyższych I-go lub II-go stopnia polskich uczelni publicznych i niepublicznych, którzy </w:t>
      </w:r>
      <w:r w:rsidRPr="00765D7B">
        <w:rPr>
          <w:sz w:val="28"/>
          <w:szCs w:val="28"/>
        </w:rPr>
        <w:t xml:space="preserve">obronili pracę dyplomową o tematyce włókienniczej w okresie nie dłuższym </w:t>
      </w:r>
      <w:r w:rsidRPr="00765D7B">
        <w:rPr>
          <w:b/>
          <w:bCs/>
          <w:sz w:val="28"/>
          <w:szCs w:val="28"/>
        </w:rPr>
        <w:t>niż 12 miesięcy</w:t>
      </w:r>
      <w:r w:rsidRPr="00765D7B">
        <w:rPr>
          <w:sz w:val="28"/>
          <w:szCs w:val="28"/>
        </w:rPr>
        <w:t xml:space="preserve"> przed terminem ogłoszenia konkursu tj. w okresie od 01 października  2022 r. do 01 października 2023 r.</w:t>
      </w:r>
    </w:p>
    <w:p w:rsidR="00765D7B" w:rsidRPr="00765D7B" w:rsidRDefault="00765D7B" w:rsidP="00765D7B">
      <w:pPr>
        <w:pStyle w:val="Nagwek1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spacing w:after="120"/>
        <w:ind w:left="714" w:hanging="35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5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Do konkursu mogą być zgłaszane prace dyplomowe, które otrzymały co najmniej ocenę dobrą. </w:t>
      </w:r>
    </w:p>
    <w:p w:rsidR="00765D7B" w:rsidRPr="00765D7B" w:rsidRDefault="00765D7B" w:rsidP="00765D7B">
      <w:pPr>
        <w:pStyle w:val="Tekstpodstawowy"/>
        <w:numPr>
          <w:ilvl w:val="0"/>
          <w:numId w:val="1"/>
        </w:numPr>
        <w:tabs>
          <w:tab w:val="left" w:pos="284"/>
          <w:tab w:val="left" w:pos="567"/>
        </w:tabs>
        <w:spacing w:after="60"/>
        <w:ind w:left="714" w:hanging="357"/>
        <w:jc w:val="both"/>
        <w:rPr>
          <w:sz w:val="28"/>
          <w:szCs w:val="28"/>
        </w:rPr>
      </w:pPr>
      <w:r w:rsidRPr="00765D7B">
        <w:rPr>
          <w:sz w:val="28"/>
          <w:szCs w:val="28"/>
        </w:rPr>
        <w:t>Uczestnik konkursu powinien złożyć:</w:t>
      </w:r>
    </w:p>
    <w:p w:rsidR="00765D7B" w:rsidRPr="00765D7B" w:rsidRDefault="00765D7B" w:rsidP="00765D7B">
      <w:pPr>
        <w:pStyle w:val="Tekstpodstawowy"/>
        <w:numPr>
          <w:ilvl w:val="0"/>
          <w:numId w:val="2"/>
        </w:numPr>
        <w:tabs>
          <w:tab w:val="left" w:pos="284"/>
          <w:tab w:val="left" w:pos="567"/>
        </w:tabs>
        <w:spacing w:after="60"/>
        <w:jc w:val="both"/>
        <w:rPr>
          <w:sz w:val="28"/>
          <w:szCs w:val="28"/>
        </w:rPr>
      </w:pPr>
      <w:r w:rsidRPr="00765D7B">
        <w:rPr>
          <w:sz w:val="28"/>
          <w:szCs w:val="28"/>
        </w:rPr>
        <w:t>kompletnie wypełniony i podpisany formularz zgłoszeniowy,</w:t>
      </w:r>
    </w:p>
    <w:p w:rsidR="00765D7B" w:rsidRPr="00765D7B" w:rsidRDefault="00765D7B" w:rsidP="00765D7B">
      <w:pPr>
        <w:pStyle w:val="Tekstpodstawowy"/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765D7B">
        <w:rPr>
          <w:sz w:val="28"/>
          <w:szCs w:val="28"/>
        </w:rPr>
        <w:t>wydrukowaną pracę dyplomową w miękkiej oprawie - 1 egzemplarz,</w:t>
      </w:r>
    </w:p>
    <w:p w:rsidR="00765D7B" w:rsidRPr="00765D7B" w:rsidRDefault="00765D7B" w:rsidP="00765D7B">
      <w:pPr>
        <w:pStyle w:val="Tekstpodstawowy"/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765D7B">
        <w:rPr>
          <w:sz w:val="28"/>
          <w:szCs w:val="28"/>
        </w:rPr>
        <w:t>pracą dyplomową w wersji elektronicznej na nośniku elektronicznym CD format PDF lub doc.</w:t>
      </w:r>
    </w:p>
    <w:p w:rsidR="00765D7B" w:rsidRPr="00765D7B" w:rsidRDefault="00765D7B" w:rsidP="00765D7B">
      <w:pPr>
        <w:pStyle w:val="Tekstpodstawowy"/>
        <w:numPr>
          <w:ilvl w:val="0"/>
          <w:numId w:val="2"/>
        </w:numPr>
        <w:spacing w:after="60"/>
        <w:jc w:val="both"/>
        <w:rPr>
          <w:sz w:val="28"/>
          <w:szCs w:val="28"/>
        </w:rPr>
      </w:pPr>
      <w:r w:rsidRPr="00765D7B">
        <w:rPr>
          <w:sz w:val="28"/>
          <w:szCs w:val="28"/>
        </w:rPr>
        <w:t>zaświadczenie wydane przez władze uczelni, potwierdzające uzyskaną              ocenę z pracy dyplomowej  wraz z informacją o terminie obrony pracy,</w:t>
      </w:r>
    </w:p>
    <w:p w:rsidR="00765D7B" w:rsidRPr="00765D7B" w:rsidRDefault="00765D7B" w:rsidP="00765D7B">
      <w:pPr>
        <w:pStyle w:val="Tekstpodstawowy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765D7B">
        <w:rPr>
          <w:sz w:val="28"/>
          <w:szCs w:val="28"/>
        </w:rPr>
        <w:t>pisemną zgodę autora pracy w przypadku, gdy zgłoszenia pracy dyplomowej  do konkursu dokonuje promotor lub dziekan wydziału.</w:t>
      </w:r>
    </w:p>
    <w:p w:rsidR="00765D7B" w:rsidRPr="00765D7B" w:rsidRDefault="00765D7B" w:rsidP="00765D7B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8"/>
          <w:szCs w:val="28"/>
          <w:lang w:eastAsia="pl-PL"/>
        </w:rPr>
      </w:pPr>
      <w:r w:rsidRPr="00765D7B">
        <w:rPr>
          <w:sz w:val="28"/>
          <w:szCs w:val="28"/>
        </w:rPr>
        <w:t>Prace złożone bez wymaganych załączników lub z niekompletnymi lub nieprawdziwymi danymi nie będą brały udziału w konkursie.</w:t>
      </w:r>
    </w:p>
    <w:p w:rsidR="00765D7B" w:rsidRPr="00765D7B" w:rsidRDefault="00765D7B" w:rsidP="00765D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8"/>
          <w:szCs w:val="28"/>
          <w:lang w:eastAsia="pl-PL"/>
        </w:rPr>
      </w:pPr>
      <w:r w:rsidRPr="00765D7B">
        <w:rPr>
          <w:sz w:val="28"/>
          <w:szCs w:val="28"/>
        </w:rPr>
        <w:t xml:space="preserve">Prace wraz z kompletem załączników w zamkniętych </w:t>
      </w:r>
      <w:r w:rsidRPr="00765D7B">
        <w:rPr>
          <w:sz w:val="28"/>
          <w:szCs w:val="28"/>
          <w:lang w:eastAsia="pl-PL"/>
        </w:rPr>
        <w:t>kopertach wraz z danymi Uczestnika, z dopiskiem „</w:t>
      </w:r>
      <w:r w:rsidRPr="00765D7B">
        <w:rPr>
          <w:i/>
          <w:iCs/>
          <w:sz w:val="28"/>
          <w:szCs w:val="28"/>
          <w:lang w:eastAsia="pl-PL"/>
        </w:rPr>
        <w:t>Konkurs na najlepszą pracę dyplomową 2023 r</w:t>
      </w:r>
      <w:r w:rsidRPr="00765D7B">
        <w:rPr>
          <w:sz w:val="28"/>
          <w:szCs w:val="28"/>
          <w:lang w:eastAsia="pl-PL"/>
        </w:rPr>
        <w:t xml:space="preserve">.” </w:t>
      </w:r>
      <w:r w:rsidRPr="00765D7B">
        <w:rPr>
          <w:sz w:val="28"/>
          <w:szCs w:val="28"/>
        </w:rPr>
        <w:t>należy złożyć osobiście lub za pośrednictwem poczty lub firmy kurierskiej,</w:t>
      </w:r>
      <w:r w:rsidRPr="00765D7B">
        <w:rPr>
          <w:sz w:val="12"/>
          <w:szCs w:val="12"/>
        </w:rPr>
        <w:t xml:space="preserve"> </w:t>
      </w:r>
      <w:r w:rsidRPr="00765D7B">
        <w:rPr>
          <w:sz w:val="28"/>
          <w:szCs w:val="28"/>
        </w:rPr>
        <w:t>w Izbie Bawełny</w:t>
      </w:r>
      <w:r w:rsidRPr="00765D7B">
        <w:rPr>
          <w:sz w:val="12"/>
          <w:szCs w:val="12"/>
        </w:rPr>
        <w:t xml:space="preserve"> </w:t>
      </w:r>
      <w:r w:rsidRPr="00765D7B">
        <w:rPr>
          <w:sz w:val="28"/>
          <w:szCs w:val="28"/>
        </w:rPr>
        <w:t>w</w:t>
      </w:r>
      <w:r w:rsidRPr="00765D7B">
        <w:rPr>
          <w:sz w:val="12"/>
          <w:szCs w:val="12"/>
        </w:rPr>
        <w:t xml:space="preserve"> </w:t>
      </w:r>
      <w:r w:rsidRPr="00765D7B">
        <w:rPr>
          <w:sz w:val="28"/>
          <w:szCs w:val="28"/>
        </w:rPr>
        <w:t xml:space="preserve">Gdyni, </w:t>
      </w:r>
      <w:r w:rsidRPr="00765D7B">
        <w:rPr>
          <w:sz w:val="14"/>
          <w:szCs w:val="14"/>
        </w:rPr>
        <w:t xml:space="preserve"> </w:t>
      </w:r>
      <w:r w:rsidRPr="00765D7B">
        <w:rPr>
          <w:sz w:val="28"/>
          <w:szCs w:val="28"/>
        </w:rPr>
        <w:t>81-369 Gdynia, ul.</w:t>
      </w:r>
      <w:r w:rsidRPr="00765D7B">
        <w:rPr>
          <w:sz w:val="10"/>
          <w:szCs w:val="10"/>
        </w:rPr>
        <w:t xml:space="preserve"> </w:t>
      </w:r>
      <w:r w:rsidRPr="00765D7B">
        <w:rPr>
          <w:sz w:val="28"/>
          <w:szCs w:val="28"/>
        </w:rPr>
        <w:t>Derdowskiego</w:t>
      </w:r>
      <w:r w:rsidRPr="00765D7B">
        <w:rPr>
          <w:sz w:val="12"/>
          <w:szCs w:val="12"/>
        </w:rPr>
        <w:t xml:space="preserve"> </w:t>
      </w:r>
      <w:r w:rsidRPr="00765D7B">
        <w:rPr>
          <w:sz w:val="28"/>
          <w:szCs w:val="28"/>
        </w:rPr>
        <w:t>7.</w:t>
      </w:r>
    </w:p>
    <w:p w:rsidR="00765D7B" w:rsidRPr="00765D7B" w:rsidRDefault="00765D7B" w:rsidP="00765D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8"/>
          <w:szCs w:val="28"/>
          <w:lang w:eastAsia="pl-PL"/>
        </w:rPr>
      </w:pPr>
      <w:r w:rsidRPr="00765D7B">
        <w:rPr>
          <w:rStyle w:val="Pogrubienie"/>
          <w:color w:val="333333"/>
          <w:sz w:val="28"/>
          <w:szCs w:val="28"/>
        </w:rPr>
        <w:t xml:space="preserve">Termin składania prac upływa  01 marca 2024r. </w:t>
      </w:r>
      <w:r w:rsidRPr="00765D7B">
        <w:rPr>
          <w:rStyle w:val="Pogrubienie"/>
          <w:b w:val="0"/>
          <w:color w:val="333333"/>
          <w:sz w:val="28"/>
          <w:szCs w:val="28"/>
        </w:rPr>
        <w:t>O</w:t>
      </w:r>
      <w:r w:rsidRPr="00765D7B">
        <w:rPr>
          <w:b/>
          <w:color w:val="333333"/>
          <w:sz w:val="28"/>
          <w:szCs w:val="28"/>
        </w:rPr>
        <w:t xml:space="preserve"> </w:t>
      </w:r>
      <w:r w:rsidRPr="00765D7B">
        <w:rPr>
          <w:color w:val="333333"/>
          <w:sz w:val="28"/>
          <w:szCs w:val="28"/>
        </w:rPr>
        <w:t>terminowym złożeniu prac na Konkurs decydować będzie data stempla pocztowego.</w:t>
      </w:r>
    </w:p>
    <w:p w:rsidR="00765D7B" w:rsidRPr="00765D7B" w:rsidRDefault="00765D7B" w:rsidP="00765D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8"/>
          <w:szCs w:val="28"/>
          <w:lang w:eastAsia="pl-PL"/>
        </w:rPr>
      </w:pPr>
      <w:r w:rsidRPr="00765D7B">
        <w:rPr>
          <w:rStyle w:val="Pogrubienie"/>
          <w:b w:val="0"/>
          <w:bCs w:val="0"/>
          <w:color w:val="333333"/>
          <w:sz w:val="28"/>
          <w:szCs w:val="28"/>
        </w:rPr>
        <w:t>Regulamin Konkursu oraz wzór formularza zgłoszeniowego dostępne są na stronie internetowej Izby Bawełny w Gdyni</w:t>
      </w:r>
      <w:r w:rsidRPr="00765D7B">
        <w:rPr>
          <w:rStyle w:val="Pogrubienie"/>
          <w:color w:val="333333"/>
          <w:sz w:val="28"/>
          <w:szCs w:val="28"/>
        </w:rPr>
        <w:t xml:space="preserve"> </w:t>
      </w:r>
      <w:r w:rsidRPr="00765D7B">
        <w:rPr>
          <w:rStyle w:val="Pogrubienie"/>
          <w:b w:val="0"/>
          <w:bCs w:val="0"/>
          <w:color w:val="333333"/>
          <w:sz w:val="28"/>
          <w:szCs w:val="28"/>
        </w:rPr>
        <w:t>(</w:t>
      </w:r>
      <w:r w:rsidRPr="00765D7B">
        <w:rPr>
          <w:sz w:val="28"/>
          <w:szCs w:val="28"/>
        </w:rPr>
        <w:t>www.bawelna.org.pl).</w:t>
      </w:r>
    </w:p>
    <w:p w:rsidR="00765D7B" w:rsidRDefault="00765D7B" w:rsidP="00765D7B">
      <w:pPr>
        <w:ind w:left="714" w:hanging="357"/>
        <w:jc w:val="both"/>
        <w:rPr>
          <w:sz w:val="12"/>
          <w:szCs w:val="12"/>
        </w:rPr>
      </w:pPr>
    </w:p>
    <w:p w:rsidR="00E308BC" w:rsidRPr="00765D7B" w:rsidRDefault="00765D7B" w:rsidP="00765D7B">
      <w:pPr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05.09.2023, Gdynia</w:t>
      </w:r>
      <w:bookmarkStart w:id="0" w:name="_GoBack"/>
      <w:bookmarkEnd w:id="0"/>
    </w:p>
    <w:sectPr w:rsidR="00E308BC" w:rsidRPr="0076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D48"/>
    <w:multiLevelType w:val="hybridMultilevel"/>
    <w:tmpl w:val="816C6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622848"/>
    <w:multiLevelType w:val="hybridMultilevel"/>
    <w:tmpl w:val="2FCC0FBE"/>
    <w:lvl w:ilvl="0" w:tplc="986ABED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7B"/>
    <w:rsid w:val="00765D7B"/>
    <w:rsid w:val="00E3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D7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765D7B"/>
    <w:pPr>
      <w:tabs>
        <w:tab w:val="num" w:pos="0"/>
      </w:tabs>
      <w:suppressAutoHyphens/>
      <w:spacing w:after="96"/>
      <w:ind w:firstLine="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5D7B"/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5D7B"/>
    <w:pPr>
      <w:suppressAutoHyphens/>
      <w:spacing w:after="120"/>
      <w:ind w:firstLine="0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5D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99"/>
    <w:qFormat/>
    <w:rsid w:val="00765D7B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765D7B"/>
    <w:pPr>
      <w:spacing w:before="100" w:beforeAutospacing="1" w:after="100" w:afterAutospacing="1"/>
      <w:ind w:firstLine="0"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D7B"/>
    <w:pPr>
      <w:suppressAutoHyphens/>
      <w:ind w:firstLine="0"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D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765D7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5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D7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765D7B"/>
    <w:pPr>
      <w:tabs>
        <w:tab w:val="num" w:pos="0"/>
      </w:tabs>
      <w:suppressAutoHyphens/>
      <w:spacing w:after="96"/>
      <w:ind w:firstLine="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65D7B"/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5D7B"/>
    <w:pPr>
      <w:suppressAutoHyphens/>
      <w:spacing w:after="120"/>
      <w:ind w:firstLine="0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5D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99"/>
    <w:qFormat/>
    <w:rsid w:val="00765D7B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765D7B"/>
    <w:pPr>
      <w:spacing w:before="100" w:beforeAutospacing="1" w:after="100" w:afterAutospacing="1"/>
      <w:ind w:firstLine="0"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D7B"/>
    <w:pPr>
      <w:suppressAutoHyphens/>
      <w:ind w:firstLine="0"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D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765D7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5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2023-09-05T15:08:00Z</dcterms:created>
  <dcterms:modified xsi:type="dcterms:W3CDTF">2023-09-05T15:10:00Z</dcterms:modified>
</cp:coreProperties>
</file>